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EF76A6">
        <w:t>146</w:t>
      </w:r>
      <w:r w:rsidR="00A4794E">
        <w:t>-</w:t>
      </w:r>
      <w:r w:rsidR="00F67A83">
        <w:t>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EF76A6">
        <w:t>-000479</w:t>
      </w:r>
      <w:r w:rsidR="00BC1227">
        <w:t>-</w:t>
      </w:r>
      <w:r w:rsidR="00EF76A6">
        <w:t>97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</w:t>
      </w:r>
      <w:r w:rsidR="00EF76A6">
        <w:rPr>
          <w:rFonts w:ascii="Times New Roman" w:hAnsi="Times New Roman" w:cs="Times New Roman"/>
          <w:sz w:val="27"/>
          <w:szCs w:val="27"/>
        </w:rPr>
        <w:t xml:space="preserve"> </w:t>
      </w:r>
      <w:r w:rsidR="00BC1227">
        <w:rPr>
          <w:rFonts w:ascii="Times New Roman" w:hAnsi="Times New Roman" w:cs="Times New Roman"/>
          <w:sz w:val="27"/>
          <w:szCs w:val="27"/>
        </w:rPr>
        <w:t xml:space="preserve"> </w:t>
      </w:r>
      <w:r w:rsidR="00EF76A6">
        <w:rPr>
          <w:rFonts w:ascii="Times New Roman" w:hAnsi="Times New Roman" w:cs="Times New Roman"/>
          <w:sz w:val="27"/>
          <w:szCs w:val="27"/>
        </w:rPr>
        <w:t>20</w:t>
      </w:r>
      <w:r w:rsidR="007B5957">
        <w:rPr>
          <w:rFonts w:ascii="Times New Roman" w:hAnsi="Times New Roman" w:cs="Times New Roman"/>
          <w:sz w:val="27"/>
          <w:szCs w:val="27"/>
        </w:rPr>
        <w:t xml:space="preserve"> марта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EF76A6" w:rsidP="00EF76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EF76A6">
        <w:rPr>
          <w:rFonts w:ascii="Times New Roman" w:hAnsi="Times New Roman" w:cs="Times New Roman"/>
          <w:sz w:val="27"/>
          <w:szCs w:val="27"/>
        </w:rPr>
        <w:t>Захарова  Николая</w:t>
      </w:r>
      <w:r w:rsidR="00EF76A6">
        <w:rPr>
          <w:rFonts w:ascii="Times New Roman" w:hAnsi="Times New Roman" w:cs="Times New Roman"/>
          <w:sz w:val="27"/>
          <w:szCs w:val="27"/>
        </w:rPr>
        <w:t xml:space="preserve"> Владимировича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D72471">
        <w:rPr>
          <w:rFonts w:ascii="Times New Roman" w:hAnsi="Times New Roman" w:cs="Times New Roman"/>
          <w:sz w:val="27"/>
          <w:szCs w:val="27"/>
        </w:rPr>
        <w:t>*</w:t>
      </w:r>
      <w:r w:rsidRPr="00E11DCD" w:rsidR="00E11DCD">
        <w:rPr>
          <w:rFonts w:ascii="Times New Roman" w:hAnsi="Times New Roman" w:cs="Times New Roman"/>
          <w:sz w:val="27"/>
          <w:szCs w:val="27"/>
        </w:rPr>
        <w:t>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A4794E" w:rsidRPr="00B02681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3C14C3" w:rsidRPr="00BA0970" w:rsidP="00EF76A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Захаров Н.В.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директором Общества с ограниче</w:t>
      </w:r>
      <w:r w:rsidR="00A4794E">
        <w:rPr>
          <w:rFonts w:ascii="Times New Roman" w:hAnsi="Times New Roman" w:cs="Times New Roman"/>
          <w:sz w:val="27"/>
          <w:szCs w:val="27"/>
        </w:rPr>
        <w:t>нной ответственностью «</w:t>
      </w:r>
      <w:r>
        <w:rPr>
          <w:rFonts w:ascii="Times New Roman" w:hAnsi="Times New Roman" w:cs="Times New Roman"/>
          <w:sz w:val="27"/>
          <w:szCs w:val="27"/>
        </w:rPr>
        <w:t>ТЕХЭКОСЕРВИС»</w:t>
      </w:r>
      <w:r w:rsidR="00B02681">
        <w:rPr>
          <w:rFonts w:ascii="Times New Roman" w:hAnsi="Times New Roman" w:cs="Times New Roman"/>
          <w:sz w:val="27"/>
          <w:szCs w:val="27"/>
        </w:rPr>
        <w:t xml:space="preserve">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сполнил, установленную пунктом 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346.23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 за 2023</w:t>
      </w:r>
      <w:r w:rsidR="00D016E3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Согласно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подпункту 1 пункта 1 статьи 346.23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Кодекса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организации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пред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о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ставляют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налоговую декларацию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позднее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-го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марта года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, следующего за 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истекшим налоговым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периодом. Срок представления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налоговой декларации по налогу, уплачиваемому в связи с применением упрощенной системы налогообложения,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– 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25.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 Фактически 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декларация по налогу</w:t>
      </w:r>
      <w:r w:rsidR="005016D9">
        <w:rPr>
          <w:rFonts w:ascii="Times New Roman" w:eastAsia="Times New Roman" w:hAnsi="Times New Roman" w:cs="Times New Roman"/>
          <w:bCs/>
          <w:iCs/>
          <w:sz w:val="27"/>
          <w:szCs w:val="27"/>
        </w:rPr>
        <w:t>,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уплачиваемому в связи с применением упрощенной системы налогообложения,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за 202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3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год 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Pr="00D016E3" w:rsidR="003C3D49"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 w:rsidRPr="00D016E3">
        <w:rPr>
          <w:rFonts w:ascii="Times New Roman" w:hAnsi="Times New Roman" w:cs="Times New Roman"/>
          <w:bCs/>
          <w:iCs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Захаров Н.В.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явился,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извещался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</w:t>
      </w:r>
      <w:r w:rsidR="00B02681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>
        <w:rPr>
          <w:rFonts w:ascii="Times New Roman" w:hAnsi="Times New Roman" w:cs="Times New Roman"/>
          <w:sz w:val="27"/>
          <w:szCs w:val="27"/>
        </w:rPr>
        <w:t>Захарова Н.В.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Ответственность по ст. 15.5 КоАП РФ наступает за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67AFE" w:rsidRPr="00D016E3" w:rsidP="00B0268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EF76A6">
        <w:rPr>
          <w:rFonts w:ascii="Times New Roman" w:hAnsi="Times New Roman" w:cs="Times New Roman"/>
          <w:sz w:val="27"/>
          <w:szCs w:val="27"/>
        </w:rPr>
        <w:t>Захарова Н.В.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EF76A6">
        <w:rPr>
          <w:rFonts w:ascii="Times New Roman" w:hAnsi="Times New Roman" w:cs="Times New Roman"/>
          <w:sz w:val="27"/>
          <w:szCs w:val="27"/>
        </w:rPr>
        <w:t>86172501600047000002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EF76A6">
        <w:rPr>
          <w:rFonts w:ascii="Times New Roman" w:hAnsi="Times New Roman" w:cs="Times New Roman"/>
          <w:sz w:val="27"/>
          <w:szCs w:val="27"/>
        </w:rPr>
        <w:t>05.02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уведомление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копией списка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почтовых отправлений; копией списка почтовых отправлений; отчет об отслеживании отправления с почтовым идентификатором; </w:t>
      </w:r>
      <w:r w:rsidRPr="00D016E3" w:rsidR="00787FC1">
        <w:rPr>
          <w:rFonts w:ascii="Times New Roman" w:hAnsi="Times New Roman" w:cs="Times New Roman"/>
          <w:sz w:val="27"/>
          <w:szCs w:val="27"/>
        </w:rPr>
        <w:t xml:space="preserve">справкой специалиста 1 разряда,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B02681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EF76A6">
        <w:rPr>
          <w:rFonts w:ascii="Times New Roman" w:hAnsi="Times New Roman" w:cs="Times New Roman"/>
          <w:sz w:val="27"/>
          <w:szCs w:val="27"/>
        </w:rPr>
        <w:t>Захарова Н.В.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 xml:space="preserve"> 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EF76A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Захарова Николая Владимировича</w:t>
      </w:r>
      <w:r w:rsidRPr="0002756F" w:rsidR="0002756F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AD66C1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назначить е</w:t>
      </w:r>
      <w:r w:rsidR="00AD66C1">
        <w:rPr>
          <w:rFonts w:ascii="Times New Roman" w:hAnsi="Times New Roman" w:cs="Times New Roman"/>
          <w:color w:val="000000"/>
          <w:sz w:val="27"/>
          <w:szCs w:val="27"/>
        </w:rPr>
        <w:t>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CF1B4C" w:rsidRPr="00CF1B4C" w:rsidP="00CF1B4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3C14C3">
        <w:rPr>
          <w:rFonts w:ascii="Times New Roman" w:hAnsi="Times New Roman" w:cs="Times New Roman"/>
          <w:sz w:val="27"/>
          <w:szCs w:val="27"/>
        </w:rPr>
        <w:t xml:space="preserve">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4794E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4794E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AC48F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Sect="00CF489C">
      <w:footerReference w:type="default" r:id="rId5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F879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879D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6229"/>
    <w:rsid w:val="001737F0"/>
    <w:rsid w:val="001B726D"/>
    <w:rsid w:val="001B7314"/>
    <w:rsid w:val="001E17A0"/>
    <w:rsid w:val="001E2669"/>
    <w:rsid w:val="001E3926"/>
    <w:rsid w:val="0021214D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A03444"/>
    <w:rsid w:val="00A10404"/>
    <w:rsid w:val="00A11521"/>
    <w:rsid w:val="00A14389"/>
    <w:rsid w:val="00A1596B"/>
    <w:rsid w:val="00A274BF"/>
    <w:rsid w:val="00A27800"/>
    <w:rsid w:val="00A372D9"/>
    <w:rsid w:val="00A4794E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206FB"/>
    <w:rsid w:val="00B20D7C"/>
    <w:rsid w:val="00B30798"/>
    <w:rsid w:val="00B4563E"/>
    <w:rsid w:val="00B500C7"/>
    <w:rsid w:val="00B53FB8"/>
    <w:rsid w:val="00B576BC"/>
    <w:rsid w:val="00B63E90"/>
    <w:rsid w:val="00B82CE8"/>
    <w:rsid w:val="00B84632"/>
    <w:rsid w:val="00B939E7"/>
    <w:rsid w:val="00BA0970"/>
    <w:rsid w:val="00BB1F2B"/>
    <w:rsid w:val="00BB2710"/>
    <w:rsid w:val="00BC1227"/>
    <w:rsid w:val="00BC6326"/>
    <w:rsid w:val="00BE5A22"/>
    <w:rsid w:val="00BE7926"/>
    <w:rsid w:val="00BF1BDF"/>
    <w:rsid w:val="00BF4466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4640A"/>
    <w:rsid w:val="00D518A1"/>
    <w:rsid w:val="00D53FAB"/>
    <w:rsid w:val="00D60834"/>
    <w:rsid w:val="00D62022"/>
    <w:rsid w:val="00D67B50"/>
    <w:rsid w:val="00D71EDE"/>
    <w:rsid w:val="00D72471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778D7"/>
    <w:rsid w:val="00EA6C80"/>
    <w:rsid w:val="00EB0978"/>
    <w:rsid w:val="00EB1DA1"/>
    <w:rsid w:val="00EB40DB"/>
    <w:rsid w:val="00EB65EA"/>
    <w:rsid w:val="00EC3EB7"/>
    <w:rsid w:val="00EC6D8C"/>
    <w:rsid w:val="00EF5724"/>
    <w:rsid w:val="00EF5B1F"/>
    <w:rsid w:val="00EF76A6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5774"/>
    <w:rsid w:val="00FB3D1E"/>
    <w:rsid w:val="00FB5207"/>
    <w:rsid w:val="00FC4B1F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B36C6FA-85E2-4A64-8A81-B7FC21846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428C-8966-4985-AB1A-5679F2F5C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